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Pr="00A50841" w:rsidRDefault="00A50841" w:rsidP="00A50841">
      <w:pPr>
        <w:jc w:val="both"/>
        <w:rPr>
          <w:b/>
        </w:rPr>
      </w:pPr>
      <w:r w:rsidRPr="00A50841">
        <w:rPr>
          <w:rStyle w:val="Textoennegrita"/>
          <w:b w:val="0"/>
          <w:color w:val="000000"/>
          <w:sz w:val="27"/>
          <w:szCs w:val="27"/>
        </w:rPr>
        <w:t xml:space="preserve">Nato a Milano, si è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laureato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in Medicina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ed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ha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lavorato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per 40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anni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in un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Ospedale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Universitario,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ricoprendo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anche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incarichi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ufficiali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da parte del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Ministero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della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Salute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presso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la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Commissione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Europea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ed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il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Consiglio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d'Europa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. Fin da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giovane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si è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interessa</w:t>
      </w:r>
      <w:r>
        <w:rPr>
          <w:rStyle w:val="Textoennegrita"/>
          <w:b w:val="0"/>
          <w:color w:val="000000"/>
          <w:sz w:val="27"/>
          <w:szCs w:val="27"/>
        </w:rPr>
        <w:t>to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all'opera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di 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Ibn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Arabi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; ha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appreso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i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rudimenti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della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lingua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araba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presso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l'Istituto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per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il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Medio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ed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Estremo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Oriente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ed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ha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continuato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da solo lo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studio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dell'ar</w:t>
      </w:r>
      <w:r>
        <w:rPr>
          <w:rStyle w:val="Textoennegrita"/>
          <w:b w:val="0"/>
          <w:color w:val="000000"/>
          <w:sz w:val="27"/>
          <w:szCs w:val="27"/>
        </w:rPr>
        <w:t>abo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lavorando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sui 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testi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di 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Ibn</w:t>
      </w:r>
      <w:proofErr w:type="spellEnd"/>
      <w:r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>
        <w:rPr>
          <w:rStyle w:val="Textoennegrita"/>
          <w:b w:val="0"/>
          <w:color w:val="000000"/>
          <w:sz w:val="27"/>
          <w:szCs w:val="27"/>
        </w:rPr>
        <w:t>Arabi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, in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particolare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le </w:t>
      </w:r>
      <w:r w:rsidRPr="00A50841">
        <w:rPr>
          <w:rStyle w:val="nfasis"/>
          <w:b/>
          <w:bCs/>
          <w:color w:val="000000"/>
          <w:sz w:val="27"/>
          <w:szCs w:val="27"/>
        </w:rPr>
        <w:t>al-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Futuhat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 xml:space="preserve"> al-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Makkiyya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, di cui ha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tradotto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nel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tempo libero una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sessantina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di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capitoli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.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Ritiratosi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dall'attività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professionale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ha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deciso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di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pubblicare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la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traduzione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di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alcuni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testi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dell'autore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.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Attualmente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sta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completando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l'edizione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</w:t>
      </w:r>
      <w:bookmarkStart w:id="0" w:name="_GoBack"/>
      <w:bookmarkEnd w:id="0"/>
      <w:r w:rsidRPr="00A50841">
        <w:rPr>
          <w:rStyle w:val="Textoennegrita"/>
          <w:b w:val="0"/>
          <w:color w:val="000000"/>
          <w:sz w:val="27"/>
          <w:szCs w:val="27"/>
        </w:rPr>
        <w:t xml:space="preserve">e </w:t>
      </w:r>
      <w:proofErr w:type="spellStart"/>
      <w:r w:rsidRPr="00A50841">
        <w:rPr>
          <w:rStyle w:val="Textoennegrita"/>
          <w:b w:val="0"/>
          <w:color w:val="000000"/>
          <w:sz w:val="27"/>
          <w:szCs w:val="27"/>
        </w:rPr>
        <w:t>traduzione</w:t>
      </w:r>
      <w:proofErr w:type="spellEnd"/>
      <w:r w:rsidRPr="00A50841">
        <w:rPr>
          <w:rStyle w:val="Textoennegrita"/>
          <w:b w:val="0"/>
          <w:color w:val="000000"/>
          <w:sz w:val="27"/>
          <w:szCs w:val="27"/>
        </w:rPr>
        <w:t xml:space="preserve"> del 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Kitāb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 xml:space="preserve"> al-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ajwiba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 xml:space="preserve"> al-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ʿarabiyya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fī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sharḥ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 xml:space="preserve"> 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an-naṣāʾiḥ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 xml:space="preserve"> al-</w:t>
      </w:r>
      <w:proofErr w:type="spellStart"/>
      <w:r w:rsidRPr="00A50841">
        <w:rPr>
          <w:rStyle w:val="nfasis"/>
          <w:b/>
          <w:bCs/>
          <w:color w:val="000000"/>
          <w:sz w:val="27"/>
          <w:szCs w:val="27"/>
        </w:rPr>
        <w:t>yūsufiyya</w:t>
      </w:r>
      <w:proofErr w:type="spellEnd"/>
      <w:r w:rsidRPr="00A50841">
        <w:rPr>
          <w:rStyle w:val="nfasis"/>
          <w:b/>
          <w:bCs/>
          <w:color w:val="000000"/>
          <w:sz w:val="27"/>
          <w:szCs w:val="27"/>
        </w:rPr>
        <w:t>.</w:t>
      </w:r>
      <w:r>
        <w:rPr>
          <w:rStyle w:val="nfasis"/>
          <w:b/>
          <w:bCs/>
          <w:color w:val="000000"/>
          <w:sz w:val="27"/>
          <w:szCs w:val="27"/>
        </w:rPr>
        <w:t xml:space="preserve"> </w:t>
      </w:r>
    </w:p>
    <w:sectPr w:rsidR="00BD393D" w:rsidRPr="00A50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41"/>
    <w:rsid w:val="002D2428"/>
    <w:rsid w:val="009677F4"/>
    <w:rsid w:val="00A423BB"/>
    <w:rsid w:val="00A50841"/>
    <w:rsid w:val="00D50E70"/>
    <w:rsid w:val="00E61183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67CB1-45CD-40B1-8C21-9F1A56F6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50841"/>
    <w:rPr>
      <w:b/>
      <w:bCs/>
    </w:rPr>
  </w:style>
  <w:style w:type="character" w:styleId="nfasis">
    <w:name w:val="Emphasis"/>
    <w:basedOn w:val="Fuentedeprrafopredeter"/>
    <w:uiPriority w:val="20"/>
    <w:qFormat/>
    <w:rsid w:val="00A50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PBeneito</dc:creator>
  <cp:keywords/>
  <dc:description/>
  <cp:lastModifiedBy>PBeneito</cp:lastModifiedBy>
  <cp:revision>1</cp:revision>
  <dcterms:created xsi:type="dcterms:W3CDTF">2018-05-20T19:08:00Z</dcterms:created>
  <dcterms:modified xsi:type="dcterms:W3CDTF">2018-05-20T19:10:00Z</dcterms:modified>
</cp:coreProperties>
</file>